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6FD40155" w:rsidR="00BC77CB" w:rsidRDefault="000322AA" w:rsidP="000322AA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000322AA">
        <w:rPr>
          <w:rFonts w:ascii="Arial" w:hAnsi="Arial" w:cs="Arial"/>
          <w:b/>
          <w:bCs/>
          <w:sz w:val="24"/>
          <w:szCs w:val="24"/>
        </w:rPr>
        <w:t>3GPP TSG-SA2 Meeting #160AH-e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00316C" w:rsidRPr="0000316C">
        <w:rPr>
          <w:rFonts w:ascii="Arial" w:hAnsi="Arial" w:cs="Arial"/>
          <w:b/>
          <w:bCs/>
          <w:sz w:val="24"/>
          <w:szCs w:val="24"/>
        </w:rPr>
        <w:t>S2-2400590</w:t>
      </w:r>
    </w:p>
    <w:p w14:paraId="304AA13D" w14:textId="622C1ACB" w:rsidR="00BC77CB" w:rsidRDefault="000322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322AA">
        <w:rPr>
          <w:rFonts w:ascii="Arial" w:hAnsi="Arial" w:cs="Arial"/>
          <w:b/>
          <w:bCs/>
          <w:sz w:val="24"/>
          <w:szCs w:val="24"/>
        </w:rPr>
        <w:t>Electronic meeting, 22nd - 29th January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BF7668">
        <w:rPr>
          <w:rFonts w:ascii="Arial" w:hAnsi="Arial" w:cs="Arial"/>
          <w:b/>
          <w:bCs/>
          <w:color w:val="0000FF"/>
        </w:rPr>
        <w:t>40</w:t>
      </w:r>
      <w:r w:rsidR="005720F9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5720F9">
        <w:rPr>
          <w:rFonts w:ascii="Arial" w:hAnsi="Arial" w:cs="Arial"/>
          <w:b/>
          <w:bCs/>
          <w:color w:val="0000FF"/>
          <w:lang w:eastAsia="ko-KR"/>
        </w:rPr>
        <w:t>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Pr="000322AA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8FFF84A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3075" w:rsidRPr="00A73075">
        <w:rPr>
          <w:rFonts w:ascii="Arial" w:eastAsia="Times New Roman" w:hAnsi="Arial" w:cs="Arial"/>
          <w:b/>
          <w:bCs/>
        </w:rPr>
        <w:t xml:space="preserve">New KI: </w:t>
      </w:r>
      <w:r w:rsidR="00DD6F3B">
        <w:rPr>
          <w:rFonts w:ascii="Arial" w:eastAsia="Times New Roman" w:hAnsi="Arial" w:cs="Arial"/>
          <w:b/>
          <w:bCs/>
        </w:rPr>
        <w:t xml:space="preserve">ATSSS enhancement to support architecture </w:t>
      </w:r>
      <w:r w:rsidR="00DD6F3B" w:rsidRPr="00DD6F3B">
        <w:rPr>
          <w:rFonts w:ascii="Arial" w:eastAsia="Times New Roman" w:hAnsi="Arial" w:cs="Arial"/>
          <w:b/>
          <w:bCs/>
          <w:lang w:val="en-US"/>
        </w:rPr>
        <w:t>not based on current TNGF/N3IWF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E6BC18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F138D">
        <w:rPr>
          <w:rFonts w:ascii="Arial" w:hAnsi="Arial" w:cs="Arial"/>
          <w:b/>
        </w:rPr>
        <w:t>13</w:t>
      </w:r>
    </w:p>
    <w:p w14:paraId="2EC179D9" w14:textId="758F2C2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3F138D">
        <w:rPr>
          <w:rFonts w:ascii="Arial" w:hAnsi="Arial" w:cs="Arial"/>
          <w:b/>
        </w:rPr>
        <w:t>MASSS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50B2BE5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a new </w:t>
      </w:r>
      <w:r w:rsidR="003F138D">
        <w:rPr>
          <w:rFonts w:ascii="Arial" w:hAnsi="Arial" w:cs="Arial"/>
          <w:i/>
        </w:rPr>
        <w:t>key issue</w:t>
      </w:r>
      <w:r w:rsidR="00987974" w:rsidRPr="00987974">
        <w:rPr>
          <w:rFonts w:ascii="Arial" w:hAnsi="Arial" w:cs="Arial"/>
          <w:i/>
        </w:rPr>
        <w:t xml:space="preserve"> for </w:t>
      </w:r>
      <w:r w:rsidR="003F138D">
        <w:rPr>
          <w:rFonts w:ascii="Arial" w:hAnsi="Arial" w:cs="Arial"/>
          <w:i/>
        </w:rPr>
        <w:t>WT</w:t>
      </w:r>
      <w:r w:rsidR="00987974" w:rsidRPr="00987974">
        <w:rPr>
          <w:rFonts w:ascii="Arial" w:hAnsi="Arial" w:cs="Arial"/>
          <w:i/>
        </w:rPr>
        <w:t>#</w:t>
      </w:r>
      <w:r w:rsidR="00C859C1">
        <w:rPr>
          <w:rFonts w:ascii="Arial" w:hAnsi="Arial" w:cs="Arial"/>
          <w:i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B587475" w14:textId="0EF5D9CD" w:rsidR="005C3A49" w:rsidRDefault="005C3A49" w:rsidP="005C3A49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733F4B">
        <w:rPr>
          <w:rFonts w:eastAsiaTheme="minorEastAsia"/>
          <w:lang w:eastAsia="ko-KR"/>
        </w:rPr>
        <w:t>MASSS</w:t>
      </w:r>
      <w:r>
        <w:rPr>
          <w:rFonts w:eastAsiaTheme="minorEastAsia"/>
          <w:lang w:eastAsia="ko-KR"/>
        </w:rPr>
        <w:t xml:space="preserve"> (</w:t>
      </w:r>
      <w:r w:rsidR="00733F4B" w:rsidRPr="00733F4B">
        <w:rPr>
          <w:rFonts w:eastAsiaTheme="minorEastAsia"/>
          <w:lang w:eastAsia="ko-KR"/>
        </w:rPr>
        <w:t>SP-231802</w:t>
      </w:r>
      <w:r>
        <w:rPr>
          <w:rFonts w:eastAsiaTheme="minorEastAsia"/>
          <w:lang w:eastAsia="ko-KR"/>
        </w:rPr>
        <w:t>) includes the following WT</w:t>
      </w:r>
      <w:r w:rsidR="00733F4B">
        <w:rPr>
          <w:rFonts w:eastAsiaTheme="minorEastAsia"/>
          <w:lang w:eastAsia="ko-KR"/>
        </w:rPr>
        <w:t xml:space="preserve"> related with </w:t>
      </w:r>
      <w:r w:rsidR="00905B0C">
        <w:rPr>
          <w:rFonts w:eastAsiaTheme="minorEastAsia"/>
          <w:lang w:eastAsia="ko-KR"/>
        </w:rPr>
        <w:t>ATSSS_Ph4</w:t>
      </w:r>
      <w:r>
        <w:rPr>
          <w:rFonts w:eastAsiaTheme="minorEastAsia"/>
          <w:lang w:eastAsia="ko-KR"/>
        </w:rPr>
        <w:t>:</w:t>
      </w:r>
    </w:p>
    <w:p w14:paraId="253D2B4D" w14:textId="77777777" w:rsidR="00C859C1" w:rsidRPr="00880072" w:rsidRDefault="00C859C1" w:rsidP="00C859C1">
      <w:pPr>
        <w:rPr>
          <w:lang w:val="en-US"/>
        </w:rPr>
      </w:pPr>
      <w:r w:rsidRPr="00880072">
        <w:rPr>
          <w:lang w:val="en-US"/>
        </w:rPr>
        <w:t>WT</w:t>
      </w:r>
      <w:r>
        <w:rPr>
          <w:lang w:val="en-US"/>
        </w:rPr>
        <w:t>#3</w:t>
      </w:r>
      <w:r w:rsidRPr="00880072">
        <w:rPr>
          <w:lang w:val="en-US"/>
        </w:rPr>
        <w:t xml:space="preserve">: Study whether and how to define a functional architecture and procedures for </w:t>
      </w:r>
      <w:r w:rsidRPr="00880072">
        <w:t xml:space="preserve">steering, switching and splitting of traffic </w:t>
      </w:r>
      <w:r w:rsidRPr="00880072">
        <w:rPr>
          <w:lang w:val="en-US"/>
        </w:rPr>
        <w:t xml:space="preserve">not based on current TNGF/N3IWF to simplify the operation over non-3GPP access without compromising the security of the 5G network. </w:t>
      </w:r>
    </w:p>
    <w:p w14:paraId="07AE8EB8" w14:textId="77777777" w:rsidR="00C859C1" w:rsidRPr="00880072" w:rsidRDefault="00C859C1" w:rsidP="00C859C1">
      <w:pPr>
        <w:rPr>
          <w:lang w:val="en-US"/>
        </w:rPr>
      </w:pPr>
      <w:r w:rsidRPr="00880072">
        <w:rPr>
          <w:lang w:val="en-US"/>
        </w:rPr>
        <w:t>WT</w:t>
      </w:r>
      <w:r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Pr="00880072">
        <w:t xml:space="preserve">whether to keep the NAS signalling connection on non-3GPP access or not, whether to eliminate </w:t>
      </w:r>
      <w:r w:rsidRPr="00880072">
        <w:rPr>
          <w:lang w:val="en-US"/>
        </w:rPr>
        <w:t>IPSec tunnel encapsulation on the user plane only or both on the control plane and the user plane, simplifying the protocol stack, reduce the user plane overhead.</w:t>
      </w:r>
    </w:p>
    <w:p w14:paraId="4C6C62AD" w14:textId="77777777" w:rsidR="00C859C1" w:rsidRPr="00880072" w:rsidRDefault="00C859C1" w:rsidP="00C859C1">
      <w:pPr>
        <w:rPr>
          <w:lang w:val="en-US"/>
        </w:rPr>
      </w:pPr>
      <w:r w:rsidRPr="00880072">
        <w:rPr>
          <w:lang w:val="en-US"/>
        </w:rPr>
        <w:t>WT</w:t>
      </w:r>
      <w:r>
        <w:rPr>
          <w:lang w:val="en-US"/>
        </w:rPr>
        <w:t>#3</w:t>
      </w:r>
      <w:r w:rsidRPr="00880072">
        <w:rPr>
          <w:lang w:val="en-US"/>
        </w:rPr>
        <w:t>.2</w:t>
      </w:r>
      <w:r>
        <w:rPr>
          <w:lang w:val="en-US"/>
        </w:rPr>
        <w:t>:</w:t>
      </w:r>
      <w:r w:rsidRPr="00880072">
        <w:t xml:space="preserve"> Study whether and how to support splitting, switching, steering between 3GPP access and </w:t>
      </w:r>
      <w:r w:rsidRPr="00880072">
        <w:rPr>
          <w:lang w:val="en-US"/>
        </w:rPr>
        <w:t>"</w:t>
      </w:r>
      <w:r w:rsidRPr="00880072">
        <w:t xml:space="preserve">non-3GPP access without 5G NAS". </w:t>
      </w:r>
      <w:r w:rsidRPr="00880072">
        <w:rPr>
          <w:color w:val="000000" w:themeColor="text1"/>
        </w:rPr>
        <w:t>Study whether and how to enhance registration and security aspects for supporting</w:t>
      </w:r>
      <w:r w:rsidRPr="00880072">
        <w:rPr>
          <w:lang w:val="en-US"/>
        </w:rPr>
        <w:t xml:space="preserve"> "</w:t>
      </w:r>
      <w:r w:rsidRPr="00880072">
        <w:t>non-3GPP access without 5G NAS".</w:t>
      </w:r>
    </w:p>
    <w:p w14:paraId="5D2830B4" w14:textId="77777777" w:rsidR="00C859C1" w:rsidRPr="00880072" w:rsidRDefault="00C859C1" w:rsidP="00C859C1">
      <w:pPr>
        <w:pStyle w:val="NO"/>
        <w:rPr>
          <w:lang w:val="en-US"/>
        </w:rPr>
      </w:pPr>
      <w:r w:rsidRPr="00880072">
        <w:t xml:space="preserve">NOTE </w:t>
      </w:r>
      <w:r>
        <w:t>10</w:t>
      </w:r>
      <w:r w:rsidRPr="00880072">
        <w:t>:</w:t>
      </w:r>
      <w:r>
        <w:tab/>
      </w:r>
      <w:r w:rsidRPr="00880072">
        <w:t>This WT requires coordination with SA3 for handling security aspects.</w:t>
      </w:r>
    </w:p>
    <w:p w14:paraId="58E399DB" w14:textId="77777777" w:rsidR="005C3A49" w:rsidRPr="00C859C1" w:rsidRDefault="005C3A49" w:rsidP="005C3A49">
      <w:pPr>
        <w:pStyle w:val="B1"/>
        <w:ind w:left="0" w:firstLine="0"/>
        <w:rPr>
          <w:lang w:val="en-US" w:eastAsia="ko-KR"/>
        </w:rPr>
      </w:pPr>
    </w:p>
    <w:p w14:paraId="2E9252AE" w14:textId="5D594038" w:rsidR="005C3A49" w:rsidRDefault="005C3A49" w:rsidP="005C3A4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733F4B">
        <w:rPr>
          <w:lang w:eastAsia="ko-KR"/>
        </w:rPr>
        <w:t xml:space="preserve">a </w:t>
      </w:r>
      <w:r>
        <w:rPr>
          <w:lang w:eastAsia="ko-KR"/>
        </w:rPr>
        <w:t>new KI related to WT#</w:t>
      </w:r>
      <w:r w:rsidR="00C859C1">
        <w:rPr>
          <w:lang w:eastAsia="ko-KR"/>
        </w:rPr>
        <w:t>3</w:t>
      </w:r>
      <w:r>
        <w:rPr>
          <w:lang w:eastAsia="ko-KR"/>
        </w:rPr>
        <w:t>.</w:t>
      </w:r>
    </w:p>
    <w:p w14:paraId="1DFD3570" w14:textId="77777777" w:rsidR="00DA6325" w:rsidRPr="00C859C1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27EAD0A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23.700-54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5DBBF762" w:rsidR="0062390E" w:rsidRDefault="0062390E" w:rsidP="0062390E">
      <w:pPr>
        <w:pStyle w:val="StartEndofChange"/>
      </w:pPr>
      <w:r>
        <w:t>* * * * Start of 1st Change * * * *</w:t>
      </w:r>
    </w:p>
    <w:p w14:paraId="35162A2D" w14:textId="4E101E3E" w:rsidR="00EB1047" w:rsidRPr="00EB1047" w:rsidRDefault="00EB1047" w:rsidP="00EB104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72B6A3D8" w14:textId="77777777" w:rsidR="004258BC" w:rsidRPr="005130C9" w:rsidRDefault="004258BC" w:rsidP="004258BC">
      <w:pPr>
        <w:rPr>
          <w:rFonts w:eastAsia="DengXian"/>
        </w:rPr>
      </w:pPr>
    </w:p>
    <w:p w14:paraId="5BCE5CF8" w14:textId="55CF069A" w:rsidR="00DC16F7" w:rsidRDefault="00DC16F7" w:rsidP="00DC16F7">
      <w:pPr>
        <w:pStyle w:val="30"/>
      </w:pPr>
      <w:bookmarkStart w:id="0" w:name="_Toc155268350"/>
      <w:r>
        <w:t>5.2.x</w:t>
      </w:r>
      <w:r>
        <w:tab/>
        <w:t xml:space="preserve">Key Issue #X: </w:t>
      </w:r>
      <w:bookmarkEnd w:id="0"/>
      <w:r w:rsidRPr="00DC16F7">
        <w:t>ATSSS enhancement to support architecture not based on current TNGF/N3IWF</w:t>
      </w:r>
    </w:p>
    <w:p w14:paraId="16D16BBD" w14:textId="77777777" w:rsidR="00DC16F7" w:rsidRPr="00E1147E" w:rsidRDefault="00DC16F7" w:rsidP="00DC16F7">
      <w:pPr>
        <w:pStyle w:val="4"/>
        <w:rPr>
          <w:lang w:eastAsia="zh-CN"/>
        </w:rPr>
      </w:pPr>
      <w:bookmarkStart w:id="1" w:name="_Toc155268351"/>
      <w:r>
        <w:rPr>
          <w:rFonts w:hint="eastAsia"/>
          <w:lang w:eastAsia="zh-CN"/>
        </w:rPr>
        <w:t>5</w:t>
      </w:r>
      <w:r>
        <w:rPr>
          <w:lang w:eastAsia="zh-CN"/>
        </w:rPr>
        <w:t xml:space="preserve">.2.x.1 </w:t>
      </w:r>
      <w:r>
        <w:rPr>
          <w:lang w:eastAsia="zh-CN"/>
        </w:rPr>
        <w:tab/>
      </w:r>
      <w:r w:rsidRPr="00D247B1">
        <w:t>Description</w:t>
      </w:r>
      <w:bookmarkEnd w:id="1"/>
    </w:p>
    <w:p w14:paraId="52913672" w14:textId="0B0366A1" w:rsidR="00D17C3E" w:rsidRDefault="00D17C3E" w:rsidP="00E6369B">
      <w:pPr>
        <w:rPr>
          <w:lang w:eastAsia="ko-KR"/>
        </w:rPr>
      </w:pPr>
      <w:r>
        <w:rPr>
          <w:lang w:eastAsia="ko-KR"/>
        </w:rPr>
        <w:t>This key issue studies</w:t>
      </w:r>
      <w:r w:rsidR="00FD5D61">
        <w:rPr>
          <w:lang w:eastAsia="ko-KR"/>
        </w:rPr>
        <w:t>:</w:t>
      </w:r>
    </w:p>
    <w:p w14:paraId="308A9CC0" w14:textId="466608FF" w:rsidR="004D4BC5" w:rsidRDefault="004D4BC5" w:rsidP="00F713BE">
      <w:pPr>
        <w:pStyle w:val="B1"/>
        <w:rPr>
          <w:lang w:val="en-US" w:eastAsia="ko-KR"/>
        </w:rPr>
      </w:pPr>
      <w:r>
        <w:rPr>
          <w:lang w:val="en-US" w:eastAsia="ko-KR"/>
        </w:rPr>
        <w:lastRenderedPageBreak/>
        <w:t>-</w:t>
      </w:r>
      <w:r>
        <w:rPr>
          <w:lang w:val="en-US" w:eastAsia="ko-KR"/>
        </w:rPr>
        <w:tab/>
      </w:r>
      <w:r w:rsidR="0087626F" w:rsidRPr="0087626F">
        <w:rPr>
          <w:lang w:val="en-US" w:eastAsia="ko-KR"/>
        </w:rPr>
        <w:t>whether and how to define a functional architecture and procedures for steering, switching and splitting of traffic not based on current TNGF/N3IWF to simplify the operation over non-3GPP access without compromising the security of the 5G network</w:t>
      </w:r>
      <w:r w:rsidR="0087626F">
        <w:rPr>
          <w:lang w:val="en-US" w:eastAsia="ko-KR"/>
        </w:rPr>
        <w:t>.</w:t>
      </w:r>
    </w:p>
    <w:p w14:paraId="2152A60A" w14:textId="3D2D97B5" w:rsidR="0087626F" w:rsidRDefault="0087626F" w:rsidP="0087626F">
      <w:pPr>
        <w:pStyle w:val="B2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 w:rsidRPr="0087626F">
        <w:rPr>
          <w:lang w:eastAsia="ko-KR"/>
        </w:rPr>
        <w:t xml:space="preserve">whether to keep the NAS signalling connection on non-3GPP access or not, whether to eliminate </w:t>
      </w:r>
      <w:r w:rsidRPr="0087626F">
        <w:rPr>
          <w:lang w:val="en-US" w:eastAsia="ko-KR"/>
        </w:rPr>
        <w:t>IPSec tunnel encapsulation on the user plane only or both on the control plane and the user plane, simplifying the protocol stack, reduce the user plane overhead.</w:t>
      </w:r>
    </w:p>
    <w:p w14:paraId="70C4021A" w14:textId="5FC2ACE9" w:rsidR="0087626F" w:rsidRPr="004D4BC5" w:rsidRDefault="0087626F" w:rsidP="0087626F">
      <w:pPr>
        <w:pStyle w:val="B2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 w:rsidRPr="0087626F">
        <w:rPr>
          <w:lang w:eastAsia="ko-KR"/>
        </w:rPr>
        <w:t xml:space="preserve">whether and how to support splitting, switching, steering between 3GPP access and </w:t>
      </w:r>
      <w:r w:rsidRPr="0087626F">
        <w:rPr>
          <w:lang w:val="en-US" w:eastAsia="ko-KR"/>
        </w:rPr>
        <w:t>"</w:t>
      </w:r>
      <w:r w:rsidRPr="0087626F">
        <w:rPr>
          <w:lang w:eastAsia="ko-KR"/>
        </w:rPr>
        <w:t>non-3GPP access without 5G NAS". Study whether and how to enhance registration and security aspects for supporting</w:t>
      </w:r>
      <w:r w:rsidRPr="0087626F">
        <w:rPr>
          <w:lang w:val="en-US" w:eastAsia="ko-KR"/>
        </w:rPr>
        <w:t xml:space="preserve"> "</w:t>
      </w:r>
      <w:r w:rsidRPr="0087626F">
        <w:rPr>
          <w:lang w:eastAsia="ko-KR"/>
        </w:rPr>
        <w:t>non-3GPP access without 5G NAS".</w:t>
      </w:r>
    </w:p>
    <w:p w14:paraId="52E63649" w14:textId="20A19892" w:rsidR="00EA1A7E" w:rsidRPr="00880072" w:rsidRDefault="00EA1A7E" w:rsidP="00EA1A7E">
      <w:pPr>
        <w:pStyle w:val="NO"/>
        <w:rPr>
          <w:lang w:val="en-US"/>
        </w:rPr>
      </w:pPr>
      <w:r w:rsidRPr="00880072">
        <w:t>NOTE:</w:t>
      </w:r>
      <w:r>
        <w:tab/>
      </w:r>
      <w:r w:rsidRPr="00880072">
        <w:t xml:space="preserve">This </w:t>
      </w:r>
      <w:r>
        <w:t>key issue</w:t>
      </w:r>
      <w:r w:rsidRPr="00880072">
        <w:t xml:space="preserve"> requires coordination with SA3 for handling security aspects.</w:t>
      </w:r>
    </w:p>
    <w:p w14:paraId="1037437F" w14:textId="77777777" w:rsidR="00824562" w:rsidRPr="00EA1A7E" w:rsidRDefault="00824562">
      <w:pPr>
        <w:jc w:val="both"/>
        <w:rPr>
          <w:b/>
          <w:lang w:val="en-US"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79A23" w14:textId="77777777" w:rsidR="00A46F66" w:rsidRDefault="00A46F66">
      <w:r>
        <w:separator/>
      </w:r>
    </w:p>
    <w:p w14:paraId="2C010D7B" w14:textId="77777777" w:rsidR="00A46F66" w:rsidRDefault="00A46F66"/>
  </w:endnote>
  <w:endnote w:type="continuationSeparator" w:id="0">
    <w:p w14:paraId="1D8F4667" w14:textId="77777777" w:rsidR="00A46F66" w:rsidRDefault="00A46F66">
      <w:r>
        <w:continuationSeparator/>
      </w:r>
    </w:p>
    <w:p w14:paraId="1C8C94B8" w14:textId="77777777" w:rsidR="00A46F66" w:rsidRDefault="00A46F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031BD" w14:textId="77777777" w:rsidR="00A46F66" w:rsidRDefault="00A46F66">
      <w:r>
        <w:separator/>
      </w:r>
    </w:p>
    <w:p w14:paraId="0A91050B" w14:textId="77777777" w:rsidR="00A46F66" w:rsidRDefault="00A46F66"/>
  </w:footnote>
  <w:footnote w:type="continuationSeparator" w:id="0">
    <w:p w14:paraId="26B7A58A" w14:textId="77777777" w:rsidR="00A46F66" w:rsidRDefault="00A46F66">
      <w:r>
        <w:continuationSeparator/>
      </w:r>
    </w:p>
    <w:p w14:paraId="6E565A66" w14:textId="77777777" w:rsidR="00A46F66" w:rsidRDefault="00A46F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16C"/>
    <w:rsid w:val="00012A87"/>
    <w:rsid w:val="000144DA"/>
    <w:rsid w:val="00014996"/>
    <w:rsid w:val="00020A85"/>
    <w:rsid w:val="0002446E"/>
    <w:rsid w:val="000322AA"/>
    <w:rsid w:val="000326A3"/>
    <w:rsid w:val="0003666B"/>
    <w:rsid w:val="000371CD"/>
    <w:rsid w:val="00037F83"/>
    <w:rsid w:val="00044E71"/>
    <w:rsid w:val="000520D8"/>
    <w:rsid w:val="00071905"/>
    <w:rsid w:val="00077828"/>
    <w:rsid w:val="00086B19"/>
    <w:rsid w:val="00093D24"/>
    <w:rsid w:val="000A0C49"/>
    <w:rsid w:val="000A25ED"/>
    <w:rsid w:val="000A5D37"/>
    <w:rsid w:val="000B47F0"/>
    <w:rsid w:val="000C0FDB"/>
    <w:rsid w:val="000C1E87"/>
    <w:rsid w:val="000D28F2"/>
    <w:rsid w:val="000E0E0A"/>
    <w:rsid w:val="000F4F60"/>
    <w:rsid w:val="00105813"/>
    <w:rsid w:val="00106BF7"/>
    <w:rsid w:val="001079A2"/>
    <w:rsid w:val="001166DC"/>
    <w:rsid w:val="00116C6E"/>
    <w:rsid w:val="0012374A"/>
    <w:rsid w:val="00137ED1"/>
    <w:rsid w:val="00141D06"/>
    <w:rsid w:val="001526D8"/>
    <w:rsid w:val="0017350A"/>
    <w:rsid w:val="001777D6"/>
    <w:rsid w:val="00180FC4"/>
    <w:rsid w:val="00186804"/>
    <w:rsid w:val="00187F27"/>
    <w:rsid w:val="0019062C"/>
    <w:rsid w:val="00191670"/>
    <w:rsid w:val="00191BAA"/>
    <w:rsid w:val="00192F72"/>
    <w:rsid w:val="001B587E"/>
    <w:rsid w:val="001B6BB1"/>
    <w:rsid w:val="001D0448"/>
    <w:rsid w:val="001D383B"/>
    <w:rsid w:val="001E04D8"/>
    <w:rsid w:val="001F23E0"/>
    <w:rsid w:val="001F75C0"/>
    <w:rsid w:val="002001AB"/>
    <w:rsid w:val="0020799E"/>
    <w:rsid w:val="00210E90"/>
    <w:rsid w:val="00213AC4"/>
    <w:rsid w:val="002149B4"/>
    <w:rsid w:val="00217607"/>
    <w:rsid w:val="00226EDD"/>
    <w:rsid w:val="00227998"/>
    <w:rsid w:val="002452AE"/>
    <w:rsid w:val="00246F02"/>
    <w:rsid w:val="00251CAE"/>
    <w:rsid w:val="00257034"/>
    <w:rsid w:val="00274CEA"/>
    <w:rsid w:val="002A0B8E"/>
    <w:rsid w:val="002A3B06"/>
    <w:rsid w:val="002B5B0A"/>
    <w:rsid w:val="002B71D2"/>
    <w:rsid w:val="002C4563"/>
    <w:rsid w:val="002C7B6A"/>
    <w:rsid w:val="002E3413"/>
    <w:rsid w:val="002E3D28"/>
    <w:rsid w:val="002E643F"/>
    <w:rsid w:val="002F02C4"/>
    <w:rsid w:val="002F4353"/>
    <w:rsid w:val="002F6609"/>
    <w:rsid w:val="003117D5"/>
    <w:rsid w:val="00322651"/>
    <w:rsid w:val="00340C2B"/>
    <w:rsid w:val="0034117D"/>
    <w:rsid w:val="00362A22"/>
    <w:rsid w:val="00364DB5"/>
    <w:rsid w:val="00377777"/>
    <w:rsid w:val="003804DA"/>
    <w:rsid w:val="0039181F"/>
    <w:rsid w:val="003A6A46"/>
    <w:rsid w:val="003A740D"/>
    <w:rsid w:val="003D128E"/>
    <w:rsid w:val="003E52FA"/>
    <w:rsid w:val="003E5F50"/>
    <w:rsid w:val="003F0404"/>
    <w:rsid w:val="003F138D"/>
    <w:rsid w:val="00400AD6"/>
    <w:rsid w:val="004258BC"/>
    <w:rsid w:val="00426617"/>
    <w:rsid w:val="0042735F"/>
    <w:rsid w:val="00430B13"/>
    <w:rsid w:val="004340D1"/>
    <w:rsid w:val="00445A8B"/>
    <w:rsid w:val="00454D7B"/>
    <w:rsid w:val="00464FFA"/>
    <w:rsid w:val="004715AA"/>
    <w:rsid w:val="00476936"/>
    <w:rsid w:val="00483996"/>
    <w:rsid w:val="00483B16"/>
    <w:rsid w:val="00491DC3"/>
    <w:rsid w:val="004D338F"/>
    <w:rsid w:val="004D4BC5"/>
    <w:rsid w:val="004E0093"/>
    <w:rsid w:val="004E1ADB"/>
    <w:rsid w:val="004F04EC"/>
    <w:rsid w:val="004F29C3"/>
    <w:rsid w:val="004F3DA8"/>
    <w:rsid w:val="004F660F"/>
    <w:rsid w:val="00514E40"/>
    <w:rsid w:val="0052642A"/>
    <w:rsid w:val="00527A49"/>
    <w:rsid w:val="0053516F"/>
    <w:rsid w:val="00543D75"/>
    <w:rsid w:val="00546798"/>
    <w:rsid w:val="0055526E"/>
    <w:rsid w:val="0055649C"/>
    <w:rsid w:val="00571AB8"/>
    <w:rsid w:val="005720F9"/>
    <w:rsid w:val="00584810"/>
    <w:rsid w:val="00585D7A"/>
    <w:rsid w:val="005973CE"/>
    <w:rsid w:val="005B6A2D"/>
    <w:rsid w:val="005C1D37"/>
    <w:rsid w:val="005C3A49"/>
    <w:rsid w:val="005D1150"/>
    <w:rsid w:val="005D1816"/>
    <w:rsid w:val="005D717F"/>
    <w:rsid w:val="005E553D"/>
    <w:rsid w:val="005F1ECA"/>
    <w:rsid w:val="00607023"/>
    <w:rsid w:val="00615398"/>
    <w:rsid w:val="00615401"/>
    <w:rsid w:val="0062390E"/>
    <w:rsid w:val="00623B9F"/>
    <w:rsid w:val="00626170"/>
    <w:rsid w:val="0065578B"/>
    <w:rsid w:val="0066353A"/>
    <w:rsid w:val="00676629"/>
    <w:rsid w:val="00697C7A"/>
    <w:rsid w:val="006A4A4E"/>
    <w:rsid w:val="006A575E"/>
    <w:rsid w:val="006A7D72"/>
    <w:rsid w:val="006B09E6"/>
    <w:rsid w:val="006B158A"/>
    <w:rsid w:val="006B1F3F"/>
    <w:rsid w:val="006D1A31"/>
    <w:rsid w:val="006D41BC"/>
    <w:rsid w:val="00702314"/>
    <w:rsid w:val="00717791"/>
    <w:rsid w:val="00733F4B"/>
    <w:rsid w:val="00735C4B"/>
    <w:rsid w:val="00737179"/>
    <w:rsid w:val="00742F46"/>
    <w:rsid w:val="007449AA"/>
    <w:rsid w:val="007509A1"/>
    <w:rsid w:val="00753D76"/>
    <w:rsid w:val="0075778D"/>
    <w:rsid w:val="007840C6"/>
    <w:rsid w:val="00792C7C"/>
    <w:rsid w:val="007B02E4"/>
    <w:rsid w:val="007D616C"/>
    <w:rsid w:val="007E24FD"/>
    <w:rsid w:val="007E5CE3"/>
    <w:rsid w:val="007F6832"/>
    <w:rsid w:val="008002EE"/>
    <w:rsid w:val="00804EAE"/>
    <w:rsid w:val="00815133"/>
    <w:rsid w:val="00821120"/>
    <w:rsid w:val="00824562"/>
    <w:rsid w:val="0083235B"/>
    <w:rsid w:val="00837B20"/>
    <w:rsid w:val="00845142"/>
    <w:rsid w:val="00846133"/>
    <w:rsid w:val="008534D5"/>
    <w:rsid w:val="0085473C"/>
    <w:rsid w:val="008560E0"/>
    <w:rsid w:val="00861FAB"/>
    <w:rsid w:val="00872C29"/>
    <w:rsid w:val="00873867"/>
    <w:rsid w:val="0087626F"/>
    <w:rsid w:val="00887FDC"/>
    <w:rsid w:val="008A310C"/>
    <w:rsid w:val="008B08C0"/>
    <w:rsid w:val="008B0CBF"/>
    <w:rsid w:val="008B1FA8"/>
    <w:rsid w:val="008B2876"/>
    <w:rsid w:val="008C23AE"/>
    <w:rsid w:val="008E12E3"/>
    <w:rsid w:val="008E400F"/>
    <w:rsid w:val="008E6642"/>
    <w:rsid w:val="008E772C"/>
    <w:rsid w:val="00900C50"/>
    <w:rsid w:val="00902402"/>
    <w:rsid w:val="00904111"/>
    <w:rsid w:val="00905B0C"/>
    <w:rsid w:val="00905D38"/>
    <w:rsid w:val="00906A94"/>
    <w:rsid w:val="00913318"/>
    <w:rsid w:val="00915FF5"/>
    <w:rsid w:val="00917965"/>
    <w:rsid w:val="00955DC8"/>
    <w:rsid w:val="009600D0"/>
    <w:rsid w:val="00961838"/>
    <w:rsid w:val="00964D09"/>
    <w:rsid w:val="009670AA"/>
    <w:rsid w:val="00974272"/>
    <w:rsid w:val="00977491"/>
    <w:rsid w:val="00977AC4"/>
    <w:rsid w:val="009865C3"/>
    <w:rsid w:val="00987974"/>
    <w:rsid w:val="00990E53"/>
    <w:rsid w:val="009A00BA"/>
    <w:rsid w:val="009A1BD6"/>
    <w:rsid w:val="009A2D48"/>
    <w:rsid w:val="009B23CA"/>
    <w:rsid w:val="009C71DD"/>
    <w:rsid w:val="009D1C3D"/>
    <w:rsid w:val="009F11D5"/>
    <w:rsid w:val="00A1623B"/>
    <w:rsid w:val="00A209BB"/>
    <w:rsid w:val="00A348FD"/>
    <w:rsid w:val="00A3759F"/>
    <w:rsid w:val="00A46F66"/>
    <w:rsid w:val="00A6032E"/>
    <w:rsid w:val="00A62B46"/>
    <w:rsid w:val="00A63115"/>
    <w:rsid w:val="00A7121B"/>
    <w:rsid w:val="00A73075"/>
    <w:rsid w:val="00A76F85"/>
    <w:rsid w:val="00A80F10"/>
    <w:rsid w:val="00AA782B"/>
    <w:rsid w:val="00AB0837"/>
    <w:rsid w:val="00AC51A0"/>
    <w:rsid w:val="00AC7333"/>
    <w:rsid w:val="00AE4D20"/>
    <w:rsid w:val="00AE69D4"/>
    <w:rsid w:val="00AF0C6B"/>
    <w:rsid w:val="00AF3E48"/>
    <w:rsid w:val="00B0115E"/>
    <w:rsid w:val="00B1445D"/>
    <w:rsid w:val="00B259F9"/>
    <w:rsid w:val="00B50E5B"/>
    <w:rsid w:val="00B52947"/>
    <w:rsid w:val="00B568A1"/>
    <w:rsid w:val="00B80942"/>
    <w:rsid w:val="00B9082F"/>
    <w:rsid w:val="00B97F18"/>
    <w:rsid w:val="00BB7952"/>
    <w:rsid w:val="00BC5428"/>
    <w:rsid w:val="00BC77CB"/>
    <w:rsid w:val="00BD0B7C"/>
    <w:rsid w:val="00BF411A"/>
    <w:rsid w:val="00BF7668"/>
    <w:rsid w:val="00C00533"/>
    <w:rsid w:val="00C02D52"/>
    <w:rsid w:val="00C07F50"/>
    <w:rsid w:val="00C101D1"/>
    <w:rsid w:val="00C14D9E"/>
    <w:rsid w:val="00C17F3D"/>
    <w:rsid w:val="00C214FA"/>
    <w:rsid w:val="00C30C81"/>
    <w:rsid w:val="00C3449A"/>
    <w:rsid w:val="00C44F4F"/>
    <w:rsid w:val="00C45923"/>
    <w:rsid w:val="00C4784C"/>
    <w:rsid w:val="00C5331C"/>
    <w:rsid w:val="00C62708"/>
    <w:rsid w:val="00C65CC0"/>
    <w:rsid w:val="00C70372"/>
    <w:rsid w:val="00C859C1"/>
    <w:rsid w:val="00C85C55"/>
    <w:rsid w:val="00C874A5"/>
    <w:rsid w:val="00CA3CED"/>
    <w:rsid w:val="00CA480E"/>
    <w:rsid w:val="00CA6501"/>
    <w:rsid w:val="00CA71AA"/>
    <w:rsid w:val="00CB28A6"/>
    <w:rsid w:val="00CD7BB5"/>
    <w:rsid w:val="00CE04AE"/>
    <w:rsid w:val="00CE77DB"/>
    <w:rsid w:val="00CE7F8E"/>
    <w:rsid w:val="00D14AF8"/>
    <w:rsid w:val="00D17C3E"/>
    <w:rsid w:val="00D247F2"/>
    <w:rsid w:val="00D41138"/>
    <w:rsid w:val="00D43BB8"/>
    <w:rsid w:val="00D636F0"/>
    <w:rsid w:val="00D75E1B"/>
    <w:rsid w:val="00D7742B"/>
    <w:rsid w:val="00D865F6"/>
    <w:rsid w:val="00D94C44"/>
    <w:rsid w:val="00DA6325"/>
    <w:rsid w:val="00DC16F7"/>
    <w:rsid w:val="00DC6869"/>
    <w:rsid w:val="00DD6F3B"/>
    <w:rsid w:val="00DE0928"/>
    <w:rsid w:val="00DE0C57"/>
    <w:rsid w:val="00DE11E9"/>
    <w:rsid w:val="00DF07CC"/>
    <w:rsid w:val="00DF4D31"/>
    <w:rsid w:val="00E011C6"/>
    <w:rsid w:val="00E04FEE"/>
    <w:rsid w:val="00E3167E"/>
    <w:rsid w:val="00E37718"/>
    <w:rsid w:val="00E439E2"/>
    <w:rsid w:val="00E44AC4"/>
    <w:rsid w:val="00E6369B"/>
    <w:rsid w:val="00E8168D"/>
    <w:rsid w:val="00E9156F"/>
    <w:rsid w:val="00E97A71"/>
    <w:rsid w:val="00EA1A7E"/>
    <w:rsid w:val="00EB1047"/>
    <w:rsid w:val="00EB1284"/>
    <w:rsid w:val="00EB6A71"/>
    <w:rsid w:val="00EB6FD0"/>
    <w:rsid w:val="00ED334A"/>
    <w:rsid w:val="00EE5512"/>
    <w:rsid w:val="00EF19EE"/>
    <w:rsid w:val="00F048A2"/>
    <w:rsid w:val="00F2046E"/>
    <w:rsid w:val="00F2772A"/>
    <w:rsid w:val="00F45531"/>
    <w:rsid w:val="00F515B4"/>
    <w:rsid w:val="00F6256D"/>
    <w:rsid w:val="00F702DF"/>
    <w:rsid w:val="00F713BE"/>
    <w:rsid w:val="00F968BC"/>
    <w:rsid w:val="00FA2E54"/>
    <w:rsid w:val="00FB1CF1"/>
    <w:rsid w:val="00FB33D3"/>
    <w:rsid w:val="00FD5D61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DC16F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Myungjune@LGE_r2</cp:lastModifiedBy>
  <cp:revision>3</cp:revision>
  <cp:lastPrinted>2003-09-26T02:29:00Z</cp:lastPrinted>
  <dcterms:created xsi:type="dcterms:W3CDTF">2024-01-12T05:14:00Z</dcterms:created>
  <dcterms:modified xsi:type="dcterms:W3CDTF">2024-01-12T05:14:00Z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